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Vstupní dotazník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bookmarkStart w:colFirst="0" w:colLast="0" w:name="_vt4r5q5obhu5" w:id="0"/>
      <w:bookmarkEnd w:id="0"/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Kdy jsi naposledy udělal/a něco pro druhé, co tě vyvedlo z komfortní zóny – a co jsi si z toho odnesl/a?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bys popsal/a svého ideálního vedoucího pracovníka? Jakými vlastnostmi by měl disponovat? Jaký vztah bys s ním chtěl/a mít?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Jaký typ lidí tě inspiruje v komunitním prostředí – a proč právě oni?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Představ si, že máš možnost změnit jednu věc v komunitě, kde žiješ. Co by to bylo – a jak bys k tomu přistoupil/a společně s ostatními?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Kdy jsi naposledy hájil/a názor nebo nápad, který nebyl populární, ale věřil/a jsi, že je pro komunitu důležitý?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 tři vlastnosti by podle tebe měl mít člověk, který chce tvořit pozitivní změny v komunitě – a jak se v nich poznáváš ty?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Popiš, jaký je tvůj ideální den a s kým bys ho strávil/a?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něco dalšího, co chceš říci?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Jméno, 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color w:val="000000"/>
        <w:sz w:val="18"/>
        <w:szCs w:val="18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color w:val="0070c0"/>
        <w:sz w:val="18"/>
        <w:szCs w:val="18"/>
        <w:rtl w:val="0"/>
      </w:rPr>
      <w:t xml:space="preserve">Comunités, z. s.</w:t>
    </w:r>
    <w:r w:rsidDel="00000000" w:rsidR="00000000" w:rsidRPr="00000000">
      <w:rPr>
        <w:color w:val="0070c0"/>
        <w:sz w:val="18"/>
        <w:szCs w:val="18"/>
        <w:rtl w:val="0"/>
      </w:rPr>
      <w:t xml:space="preserve"> </w:t>
    </w:r>
    <w:r w:rsidDel="00000000" w:rsidR="00000000" w:rsidRPr="00000000">
      <w:rPr>
        <w:color w:val="000000"/>
        <w:sz w:val="18"/>
        <w:szCs w:val="18"/>
        <w:rtl w:val="0"/>
      </w:rPr>
      <w:tab/>
      <w:tab/>
      <w:t xml:space="preserve">Strana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ze 1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Rychtářská 612/19, 460 14 Liberec; IČO 077 81 652</w:t>
      <w:tab/>
      <w:tab/>
      <w:t xml:space="preserve">2025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info@comunites.cz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; www.comunites.eu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-68386</wp:posOffset>
          </wp:positionV>
          <wp:extent cx="612251" cy="508747"/>
          <wp:effectExtent b="0" l="0" r="0" t="0"/>
          <wp:wrapNone/>
          <wp:docPr descr="Obsah obrázku kruh, logo, Písmo, Grafika&#10;&#10;Popis byl vytvořen automaticky" id="2" name="image1.jpg"/>
          <a:graphic>
            <a:graphicData uri="http://schemas.openxmlformats.org/drawingml/2006/picture">
              <pic:pic>
                <pic:nvPicPr>
                  <pic:cNvPr descr="Obsah obrázku kruh, logo, Písmo, Grafika&#10;&#10;Popis byl vytvořen automaticky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251" cy="508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1671638</wp:posOffset>
              </wp:positionH>
              <wp:positionV relativeFrom="paragraph">
                <wp:posOffset>-32397</wp:posOffset>
              </wp:positionV>
              <wp:extent cx="5106035" cy="3829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7745" y="3593310"/>
                        <a:ext cx="5096510" cy="373380"/>
                      </a:xfrm>
                      <a:prstGeom prst="roundRect">
                        <a:avLst>
                          <a:gd fmla="val 40092" name="adj"/>
                        </a:avLst>
                      </a:prstGeom>
                      <a:solidFill>
                        <a:srgbClr val="33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1671638</wp:posOffset>
              </wp:positionH>
              <wp:positionV relativeFrom="paragraph">
                <wp:posOffset>-32397</wp:posOffset>
              </wp:positionV>
              <wp:extent cx="5106035" cy="38290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06035" cy="382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c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Trebuchet MS" w:cs="Trebuchet MS" w:eastAsia="Trebuchet MS" w:hAnsi="Trebuchet MS"/>
      <w:b w:val="1"/>
      <w:bCs w:val="1"/>
      <w:color w:val="0070c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b w:val="1"/>
      <w:bCs w:val="1"/>
      <w:color w:val="00206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before="120" w:lineRule="auto"/>
    </w:pPr>
    <w:rPr>
      <w:smallCaps w:val="1"/>
      <w:color w:val="0070c0"/>
      <w:sz w:val="24"/>
      <w:szCs w:val="24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omunites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